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4EE0" w:rsidRPr="00CD1C2F" w:rsidRDefault="00184EE0" w:rsidP="00184EE0">
      <w:pPr>
        <w:spacing w:line="240" w:lineRule="auto"/>
        <w:jc w:val="center"/>
        <w:rPr>
          <w:rFonts w:ascii="Arial" w:eastAsia="Times New Roman" w:hAnsi="Arial" w:cs="Arial"/>
        </w:rPr>
      </w:pPr>
      <w:r w:rsidRPr="00CD1C2F">
        <w:rPr>
          <w:rFonts w:ascii="Arial" w:eastAsia="Times New Roman" w:hAnsi="Arial" w:cs="Arial"/>
          <w:u w:val="single"/>
        </w:rPr>
        <w:t>TPA Update Summary</w:t>
      </w:r>
    </w:p>
    <w:p w:rsidR="00184EE0" w:rsidRPr="00CD1C2F" w:rsidRDefault="00184EE0" w:rsidP="00184EE0">
      <w:pPr>
        <w:spacing w:line="240" w:lineRule="auto"/>
        <w:rPr>
          <w:rFonts w:ascii="Arial" w:eastAsia="Times New Roman" w:hAnsi="Arial" w:cs="Arial"/>
        </w:rPr>
      </w:pPr>
      <w:r w:rsidRPr="00CD1C2F">
        <w:rPr>
          <w:rFonts w:ascii="Arial" w:eastAsia="Times New Roman" w:hAnsi="Arial" w:cs="Arial"/>
        </w:rPr>
        <w:t xml:space="preserve">The Albemarle County Public Schools Teacher Performance Appraisal provides a systematic structure to build and ensure a culture of professional learners committed to meeting the educational needs of all students.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9369"/>
      </w:tblGrid>
      <w:tr w:rsidR="00184EE0" w:rsidRPr="00CD1C2F">
        <w:trPr>
          <w:tblCellSpacing w:w="15" w:type="dxa"/>
        </w:trPr>
        <w:tc>
          <w:tcPr>
            <w:tcW w:w="0" w:type="auto"/>
            <w:vAlign w:val="center"/>
            <w:hideMark/>
          </w:tcPr>
          <w:p w:rsidR="00184EE0" w:rsidRPr="00CD1C2F" w:rsidRDefault="00184EE0" w:rsidP="00184EE0">
            <w:pPr>
              <w:spacing w:after="0" w:line="240" w:lineRule="auto"/>
              <w:rPr>
                <w:rFonts w:ascii="Arial" w:eastAsia="Times New Roman" w:hAnsi="Arial" w:cs="Arial"/>
              </w:rPr>
            </w:pPr>
          </w:p>
        </w:tc>
        <w:tc>
          <w:tcPr>
            <w:tcW w:w="0" w:type="auto"/>
            <w:vAlign w:val="center"/>
            <w:hideMark/>
          </w:tcPr>
          <w:p w:rsidR="00184EE0" w:rsidRPr="00CD1C2F" w:rsidRDefault="00184EE0" w:rsidP="00184EE0">
            <w:pPr>
              <w:spacing w:line="240" w:lineRule="auto"/>
              <w:rPr>
                <w:rFonts w:ascii="Arial" w:eastAsia="Times New Roman" w:hAnsi="Arial" w:cs="Arial"/>
              </w:rPr>
            </w:pPr>
            <w:bookmarkStart w:id="0" w:name="_GoBack"/>
            <w:bookmarkEnd w:id="0"/>
            <w:r w:rsidRPr="00CD1C2F">
              <w:rPr>
                <w:rFonts w:ascii="Arial" w:eastAsia="Times New Roman" w:hAnsi="Arial" w:cs="Arial"/>
              </w:rPr>
              <w:t xml:space="preserve">The Albemarle County Public Schools Teacher Performance Appraisal is a </w:t>
            </w:r>
            <w:r w:rsidRPr="00CD1C2F">
              <w:rPr>
                <w:rFonts w:ascii="Arial" w:eastAsia="Times New Roman" w:hAnsi="Arial" w:cs="Arial"/>
                <w:bCs/>
              </w:rPr>
              <w:t>growth based model</w:t>
            </w:r>
            <w:r w:rsidRPr="00CD1C2F">
              <w:rPr>
                <w:rFonts w:ascii="Arial" w:eastAsia="Times New Roman" w:hAnsi="Arial" w:cs="Arial"/>
              </w:rPr>
              <w:t xml:space="preserve"> designed to meet the needs of teachers in Albemarle County Public Schools. This model attempts to provide more opportunities to elevate the discussion regarding best practices in education as well as the needs of the individual teacher in the professional development process.</w:t>
            </w:r>
          </w:p>
        </w:tc>
      </w:tr>
    </w:tbl>
    <w:p w:rsidR="00476C90" w:rsidRPr="00CD1C2F" w:rsidRDefault="00453633">
      <w:pPr>
        <w:rPr>
          <w:rFonts w:ascii="Arial" w:hAnsi="Arial" w:cs="Arial"/>
        </w:rPr>
      </w:pPr>
      <w:r w:rsidRPr="00CD1C2F">
        <w:rPr>
          <w:rFonts w:ascii="Arial" w:hAnsi="Arial" w:cs="Arial"/>
        </w:rPr>
        <w:t>The TPA has been revised with updates that will go into effect at the beginning of next school year, 2012-13.</w:t>
      </w:r>
      <w:r w:rsidR="00476C90" w:rsidRPr="00CD1C2F">
        <w:rPr>
          <w:rFonts w:ascii="Arial" w:hAnsi="Arial" w:cs="Arial"/>
        </w:rPr>
        <w:t xml:space="preserve"> During the course of this school year, a team of teachers and school and central office administrators has worked to incorporate mandated changes from the Virginia Department of Education along with updates to reflect our current practices and division strategic plan.</w:t>
      </w:r>
    </w:p>
    <w:p w:rsidR="00770810" w:rsidRPr="00CD1C2F" w:rsidRDefault="00770810">
      <w:pPr>
        <w:rPr>
          <w:rFonts w:ascii="Arial" w:hAnsi="Arial" w:cs="Arial"/>
        </w:rPr>
      </w:pPr>
      <w:r w:rsidRPr="00CD1C2F">
        <w:rPr>
          <w:rFonts w:ascii="Arial" w:hAnsi="Arial" w:cs="Arial"/>
        </w:rPr>
        <w:t>We updated the School Board on major proposed changes to the TPA during a worksession on February 23, 2012.</w:t>
      </w:r>
    </w:p>
    <w:p w:rsidR="00770810" w:rsidRPr="00CD1C2F" w:rsidRDefault="00770810" w:rsidP="00770810">
      <w:pPr>
        <w:rPr>
          <w:rFonts w:ascii="Arial" w:hAnsi="Arial" w:cs="Arial"/>
        </w:rPr>
      </w:pPr>
      <w:r w:rsidRPr="00CD1C2F">
        <w:rPr>
          <w:rFonts w:ascii="Arial" w:hAnsi="Arial" w:cs="Arial"/>
        </w:rPr>
        <w:t>Our TPA is a strong model for teacher and student growth. We were ahead of much of the rest of the state in this area prior to the mandates for change released by the VDOE last summer, so we are able to continue our best practices with the TPA. In fact, as we will soon revise and align the Administrative Appraisal, it will look much more like our TPA.</w:t>
      </w:r>
    </w:p>
    <w:p w:rsidR="00476C90" w:rsidRPr="00CD1C2F" w:rsidRDefault="00476C90">
      <w:pPr>
        <w:rPr>
          <w:rFonts w:ascii="Arial" w:hAnsi="Arial" w:cs="Arial"/>
        </w:rPr>
      </w:pPr>
      <w:r w:rsidRPr="00CD1C2F">
        <w:rPr>
          <w:rFonts w:ascii="Arial" w:hAnsi="Arial" w:cs="Arial"/>
        </w:rPr>
        <w:t xml:space="preserve">Changes to the TPA were greatly informed by </w:t>
      </w:r>
      <w:r w:rsidR="00770810" w:rsidRPr="00CD1C2F">
        <w:rPr>
          <w:rFonts w:ascii="Arial" w:hAnsi="Arial" w:cs="Arial"/>
        </w:rPr>
        <w:t>teacher</w:t>
      </w:r>
      <w:r w:rsidRPr="00CD1C2F">
        <w:rPr>
          <w:rFonts w:ascii="Arial" w:hAnsi="Arial" w:cs="Arial"/>
        </w:rPr>
        <w:t xml:space="preserve"> participation in our TPA survey in the fall and our recent Employee Engagement and Professional Development survey in March. </w:t>
      </w:r>
    </w:p>
    <w:p w:rsidR="00476C90" w:rsidRPr="00CD1C2F" w:rsidRDefault="00476C90">
      <w:pPr>
        <w:rPr>
          <w:rFonts w:ascii="Arial" w:hAnsi="Arial" w:cs="Arial"/>
        </w:rPr>
      </w:pPr>
      <w:r w:rsidRPr="00CD1C2F">
        <w:rPr>
          <w:rFonts w:ascii="Arial" w:hAnsi="Arial" w:cs="Arial"/>
        </w:rPr>
        <w:t>Key changes to the TPA include:</w:t>
      </w:r>
    </w:p>
    <w:p w:rsidR="00476C90" w:rsidRPr="00CD1C2F" w:rsidRDefault="00476C90" w:rsidP="00476C90">
      <w:pPr>
        <w:pStyle w:val="ListParagraph"/>
        <w:numPr>
          <w:ilvl w:val="0"/>
          <w:numId w:val="2"/>
        </w:numPr>
        <w:rPr>
          <w:rFonts w:ascii="Arial" w:hAnsi="Arial" w:cs="Arial"/>
        </w:rPr>
      </w:pPr>
      <w:r w:rsidRPr="00CD1C2F">
        <w:rPr>
          <w:rFonts w:ascii="Arial" w:hAnsi="Arial" w:cs="Arial"/>
        </w:rPr>
        <w:t>A revision of all the documents to reflect current standards and teaching practices.</w:t>
      </w:r>
    </w:p>
    <w:p w:rsidR="00476C90" w:rsidRPr="00CD1C2F" w:rsidRDefault="00476C90" w:rsidP="00476C90">
      <w:pPr>
        <w:pStyle w:val="ListParagraph"/>
        <w:numPr>
          <w:ilvl w:val="0"/>
          <w:numId w:val="2"/>
        </w:numPr>
        <w:rPr>
          <w:rFonts w:ascii="Arial" w:hAnsi="Arial" w:cs="Arial"/>
        </w:rPr>
      </w:pPr>
      <w:r w:rsidRPr="00CD1C2F">
        <w:rPr>
          <w:rFonts w:ascii="Arial" w:hAnsi="Arial" w:cs="Arial"/>
        </w:rPr>
        <w:t xml:space="preserve">A change from a rubric of three levels </w:t>
      </w:r>
      <w:r w:rsidR="00453633" w:rsidRPr="00CD1C2F">
        <w:rPr>
          <w:rFonts w:ascii="Arial" w:hAnsi="Arial" w:cs="Arial"/>
        </w:rPr>
        <w:t>of</w:t>
      </w:r>
      <w:r w:rsidRPr="00CD1C2F">
        <w:rPr>
          <w:rFonts w:ascii="Arial" w:hAnsi="Arial" w:cs="Arial"/>
        </w:rPr>
        <w:t xml:space="preserve"> performance appraisal to five.</w:t>
      </w:r>
    </w:p>
    <w:p w:rsidR="00476C90" w:rsidRPr="00CD1C2F" w:rsidRDefault="00476C90" w:rsidP="00476C90">
      <w:pPr>
        <w:pStyle w:val="ListParagraph"/>
        <w:numPr>
          <w:ilvl w:val="0"/>
          <w:numId w:val="2"/>
        </w:numPr>
        <w:rPr>
          <w:rFonts w:ascii="Arial" w:hAnsi="Arial" w:cs="Arial"/>
        </w:rPr>
      </w:pPr>
      <w:r w:rsidRPr="00CD1C2F">
        <w:rPr>
          <w:rFonts w:ascii="Arial" w:hAnsi="Arial" w:cs="Arial"/>
        </w:rPr>
        <w:t>The addition of a seventh appraisal Domain: Student Academic Progress.</w:t>
      </w:r>
    </w:p>
    <w:p w:rsidR="00476C90" w:rsidRPr="00CD1C2F" w:rsidRDefault="00476C90" w:rsidP="00476C90">
      <w:pPr>
        <w:pStyle w:val="ListParagraph"/>
        <w:numPr>
          <w:ilvl w:val="0"/>
          <w:numId w:val="2"/>
        </w:numPr>
        <w:rPr>
          <w:rFonts w:ascii="Arial" w:hAnsi="Arial" w:cs="Arial"/>
        </w:rPr>
      </w:pPr>
      <w:r w:rsidRPr="00CD1C2F">
        <w:rPr>
          <w:rFonts w:ascii="Arial" w:hAnsi="Arial" w:cs="Arial"/>
        </w:rPr>
        <w:t>The incorporation of student surveys for feedback to teachers.</w:t>
      </w:r>
    </w:p>
    <w:p w:rsidR="00476C90" w:rsidRPr="00CD1C2F" w:rsidRDefault="00476C90" w:rsidP="00476C90">
      <w:pPr>
        <w:pStyle w:val="ListParagraph"/>
        <w:numPr>
          <w:ilvl w:val="0"/>
          <w:numId w:val="2"/>
        </w:numPr>
        <w:rPr>
          <w:rFonts w:ascii="Arial" w:hAnsi="Arial" w:cs="Arial"/>
        </w:rPr>
      </w:pPr>
      <w:r w:rsidRPr="00CD1C2F">
        <w:rPr>
          <w:rFonts w:ascii="Arial" w:hAnsi="Arial" w:cs="Arial"/>
        </w:rPr>
        <w:t>A final appraisal that produces a score</w:t>
      </w:r>
      <w:r w:rsidR="00453633" w:rsidRPr="00CD1C2F">
        <w:rPr>
          <w:rFonts w:ascii="Arial" w:hAnsi="Arial" w:cs="Arial"/>
        </w:rPr>
        <w:t xml:space="preserve"> within each domain, rather than a checklist.</w:t>
      </w:r>
    </w:p>
    <w:p w:rsidR="00770810" w:rsidRPr="00CD1C2F" w:rsidRDefault="00770810" w:rsidP="002151E9">
      <w:pPr>
        <w:rPr>
          <w:rFonts w:ascii="Arial" w:hAnsi="Arial" w:cs="Arial"/>
        </w:rPr>
      </w:pPr>
      <w:r w:rsidRPr="00CD1C2F">
        <w:rPr>
          <w:rFonts w:ascii="Arial" w:hAnsi="Arial" w:cs="Arial"/>
        </w:rPr>
        <w:t>In April, p</w:t>
      </w:r>
      <w:r w:rsidR="002151E9" w:rsidRPr="00CD1C2F">
        <w:rPr>
          <w:rFonts w:ascii="Arial" w:hAnsi="Arial" w:cs="Arial"/>
        </w:rPr>
        <w:t xml:space="preserve">rincipals received a link to the new </w:t>
      </w:r>
      <w:r w:rsidR="00453633" w:rsidRPr="00CD1C2F">
        <w:rPr>
          <w:rFonts w:ascii="Arial" w:hAnsi="Arial" w:cs="Arial"/>
        </w:rPr>
        <w:t>web</w:t>
      </w:r>
      <w:r w:rsidR="002151E9" w:rsidRPr="00CD1C2F">
        <w:rPr>
          <w:rFonts w:ascii="Arial" w:hAnsi="Arial" w:cs="Arial"/>
        </w:rPr>
        <w:t xml:space="preserve">site containing all the TPA documents and processes for their review. </w:t>
      </w:r>
      <w:r w:rsidRPr="00CD1C2F">
        <w:rPr>
          <w:rFonts w:ascii="Arial" w:hAnsi="Arial" w:cs="Arial"/>
        </w:rPr>
        <w:t>During the same month,</w:t>
      </w:r>
      <w:r w:rsidR="002151E9" w:rsidRPr="00CD1C2F">
        <w:rPr>
          <w:rFonts w:ascii="Arial" w:hAnsi="Arial" w:cs="Arial"/>
        </w:rPr>
        <w:t xml:space="preserve"> principals </w:t>
      </w:r>
      <w:r w:rsidRPr="00CD1C2F">
        <w:rPr>
          <w:rFonts w:ascii="Arial" w:hAnsi="Arial" w:cs="Arial"/>
        </w:rPr>
        <w:t>focused</w:t>
      </w:r>
      <w:r w:rsidR="002151E9" w:rsidRPr="00CD1C2F">
        <w:rPr>
          <w:rFonts w:ascii="Arial" w:hAnsi="Arial" w:cs="Arial"/>
        </w:rPr>
        <w:t xml:space="preserve"> on teacher goal setting in light of the Student Academic Progress Domain. </w:t>
      </w:r>
    </w:p>
    <w:p w:rsidR="002151E9" w:rsidRPr="00CD1C2F" w:rsidRDefault="002151E9" w:rsidP="002151E9">
      <w:pPr>
        <w:rPr>
          <w:rFonts w:ascii="Arial" w:hAnsi="Arial" w:cs="Arial"/>
        </w:rPr>
      </w:pPr>
      <w:r w:rsidRPr="00CD1C2F">
        <w:rPr>
          <w:rFonts w:ascii="Arial" w:hAnsi="Arial" w:cs="Arial"/>
        </w:rPr>
        <w:t xml:space="preserve">As </w:t>
      </w:r>
      <w:r w:rsidR="00770810" w:rsidRPr="00CD1C2F">
        <w:rPr>
          <w:rFonts w:ascii="Arial" w:hAnsi="Arial" w:cs="Arial"/>
        </w:rPr>
        <w:t>teachers</w:t>
      </w:r>
      <w:r w:rsidRPr="00CD1C2F">
        <w:rPr>
          <w:rFonts w:ascii="Arial" w:hAnsi="Arial" w:cs="Arial"/>
        </w:rPr>
        <w:t xml:space="preserve"> work</w:t>
      </w:r>
      <w:r w:rsidR="00770810" w:rsidRPr="00CD1C2F">
        <w:rPr>
          <w:rFonts w:ascii="Arial" w:hAnsi="Arial" w:cs="Arial"/>
        </w:rPr>
        <w:t xml:space="preserve">ed with </w:t>
      </w:r>
      <w:r w:rsidRPr="00CD1C2F">
        <w:rPr>
          <w:rFonts w:ascii="Arial" w:hAnsi="Arial" w:cs="Arial"/>
        </w:rPr>
        <w:t>principal</w:t>
      </w:r>
      <w:r w:rsidR="00770810" w:rsidRPr="00CD1C2F">
        <w:rPr>
          <w:rFonts w:ascii="Arial" w:hAnsi="Arial" w:cs="Arial"/>
        </w:rPr>
        <w:t>s</w:t>
      </w:r>
      <w:r w:rsidRPr="00CD1C2F">
        <w:rPr>
          <w:rFonts w:ascii="Arial" w:hAnsi="Arial" w:cs="Arial"/>
        </w:rPr>
        <w:t xml:space="preserve"> on final appraisal</w:t>
      </w:r>
      <w:r w:rsidR="00770810" w:rsidRPr="00CD1C2F">
        <w:rPr>
          <w:rFonts w:ascii="Arial" w:hAnsi="Arial" w:cs="Arial"/>
        </w:rPr>
        <w:t>s</w:t>
      </w:r>
      <w:r w:rsidRPr="00CD1C2F">
        <w:rPr>
          <w:rFonts w:ascii="Arial" w:hAnsi="Arial" w:cs="Arial"/>
        </w:rPr>
        <w:t xml:space="preserve"> for this year, we encourage</w:t>
      </w:r>
      <w:r w:rsidR="00770810" w:rsidRPr="00CD1C2F">
        <w:rPr>
          <w:rFonts w:ascii="Arial" w:hAnsi="Arial" w:cs="Arial"/>
        </w:rPr>
        <w:t>d</w:t>
      </w:r>
      <w:r w:rsidRPr="00CD1C2F">
        <w:rPr>
          <w:rFonts w:ascii="Arial" w:hAnsi="Arial" w:cs="Arial"/>
        </w:rPr>
        <w:t xml:space="preserve"> all teachers to focus on preliminary goal setting for next year. While no teacher’s appraisal will be tied to student scores on an assessment, teacher</w:t>
      </w:r>
      <w:r w:rsidR="00453633" w:rsidRPr="00CD1C2F">
        <w:rPr>
          <w:rFonts w:ascii="Arial" w:hAnsi="Arial" w:cs="Arial"/>
        </w:rPr>
        <w:t xml:space="preserve"> SMART </w:t>
      </w:r>
      <w:r w:rsidRPr="00CD1C2F">
        <w:rPr>
          <w:rFonts w:ascii="Arial" w:hAnsi="Arial" w:cs="Arial"/>
        </w:rPr>
        <w:t>goals will be a strong focus for us next year.</w:t>
      </w:r>
    </w:p>
    <w:p w:rsidR="00453633" w:rsidRPr="00CD1C2F" w:rsidRDefault="00770810" w:rsidP="002151E9">
      <w:pPr>
        <w:rPr>
          <w:rFonts w:ascii="Arial" w:hAnsi="Arial" w:cs="Arial"/>
        </w:rPr>
      </w:pPr>
      <w:r w:rsidRPr="00CD1C2F">
        <w:rPr>
          <w:rFonts w:ascii="Arial" w:hAnsi="Arial" w:cs="Arial"/>
        </w:rPr>
        <w:t>On June 14 and 15, all school administrators attended an ACPS workshop to learn about and engage the TPA Domains, in particular the 7</w:t>
      </w:r>
      <w:r w:rsidRPr="00CD1C2F">
        <w:rPr>
          <w:rFonts w:ascii="Arial" w:hAnsi="Arial" w:cs="Arial"/>
          <w:vertAlign w:val="superscript"/>
        </w:rPr>
        <w:t>th</w:t>
      </w:r>
      <w:r w:rsidRPr="00CD1C2F">
        <w:rPr>
          <w:rFonts w:ascii="Arial" w:hAnsi="Arial" w:cs="Arial"/>
        </w:rPr>
        <w:t xml:space="preserve"> Domain: Student Academic Progress, which includes SMART Goal development.</w:t>
      </w:r>
    </w:p>
    <w:p w:rsidR="00184EE0" w:rsidRPr="00CD1C2F" w:rsidRDefault="00184EE0" w:rsidP="002151E9">
      <w:pPr>
        <w:rPr>
          <w:rFonts w:ascii="Arial" w:hAnsi="Arial" w:cs="Arial"/>
        </w:rPr>
      </w:pPr>
      <w:r w:rsidRPr="00CD1C2F">
        <w:rPr>
          <w:rFonts w:ascii="Arial" w:hAnsi="Arial" w:cs="Arial"/>
        </w:rPr>
        <w:t xml:space="preserve">Based on feedback from principals, we are fine-tuning some resources in the system for more training in early August. We plan to revisit the timeline and processes at the August leadership retreat. At that time, we will work with administrators on coaching teachers through the student feedback survey process. </w:t>
      </w:r>
    </w:p>
    <w:p w:rsidR="00770810" w:rsidRPr="00CD1C2F" w:rsidRDefault="00770810" w:rsidP="002151E9">
      <w:pPr>
        <w:rPr>
          <w:rFonts w:ascii="Arial" w:hAnsi="Arial" w:cs="Arial"/>
        </w:rPr>
      </w:pPr>
      <w:r w:rsidRPr="00CD1C2F">
        <w:rPr>
          <w:rFonts w:ascii="Arial" w:hAnsi="Arial" w:cs="Arial"/>
        </w:rPr>
        <w:t xml:space="preserve">We are planning to rollout the final (Pilot) version of the TPA system for all teachers during the </w:t>
      </w:r>
      <w:r w:rsidR="00184EE0" w:rsidRPr="00CD1C2F">
        <w:rPr>
          <w:rFonts w:ascii="Arial" w:hAnsi="Arial" w:cs="Arial"/>
        </w:rPr>
        <w:t>preservice week with a focus on assisting teachers and administrators with goal setting for Domain 7: Student Academic Progress.</w:t>
      </w:r>
    </w:p>
    <w:sectPr w:rsidR="00770810" w:rsidRPr="00CD1C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2E71A6"/>
    <w:multiLevelType w:val="hybridMultilevel"/>
    <w:tmpl w:val="69D0F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582491A"/>
    <w:multiLevelType w:val="hybridMultilevel"/>
    <w:tmpl w:val="41C45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C90"/>
    <w:rsid w:val="00184EE0"/>
    <w:rsid w:val="002151E9"/>
    <w:rsid w:val="00453633"/>
    <w:rsid w:val="00476C90"/>
    <w:rsid w:val="0072720F"/>
    <w:rsid w:val="00770810"/>
    <w:rsid w:val="007A6D33"/>
    <w:rsid w:val="009A79AC"/>
    <w:rsid w:val="00CD1C2F"/>
    <w:rsid w:val="00E909CE"/>
    <w:rsid w:val="00F605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6C90"/>
    <w:pPr>
      <w:ind w:left="720"/>
      <w:contextualSpacing/>
    </w:pPr>
  </w:style>
  <w:style w:type="paragraph" w:styleId="NormalWeb">
    <w:name w:val="Normal (Web)"/>
    <w:basedOn w:val="Normal"/>
    <w:uiPriority w:val="99"/>
    <w:unhideWhenUsed/>
    <w:rsid w:val="00184EE0"/>
    <w:pPr>
      <w:spacing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84EE0"/>
    <w:rPr>
      <w:b/>
      <w:bCs/>
    </w:rPr>
  </w:style>
  <w:style w:type="paragraph" w:styleId="BalloonText">
    <w:name w:val="Balloon Text"/>
    <w:basedOn w:val="Normal"/>
    <w:link w:val="BalloonTextChar"/>
    <w:uiPriority w:val="99"/>
    <w:semiHidden/>
    <w:unhideWhenUsed/>
    <w:rsid w:val="00184E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4EE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6C90"/>
    <w:pPr>
      <w:ind w:left="720"/>
      <w:contextualSpacing/>
    </w:pPr>
  </w:style>
  <w:style w:type="paragraph" w:styleId="NormalWeb">
    <w:name w:val="Normal (Web)"/>
    <w:basedOn w:val="Normal"/>
    <w:uiPriority w:val="99"/>
    <w:unhideWhenUsed/>
    <w:rsid w:val="00184EE0"/>
    <w:pPr>
      <w:spacing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84EE0"/>
    <w:rPr>
      <w:b/>
      <w:bCs/>
    </w:rPr>
  </w:style>
  <w:style w:type="paragraph" w:styleId="BalloonText">
    <w:name w:val="Balloon Text"/>
    <w:basedOn w:val="Normal"/>
    <w:link w:val="BalloonTextChar"/>
    <w:uiPriority w:val="99"/>
    <w:semiHidden/>
    <w:unhideWhenUsed/>
    <w:rsid w:val="00184E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4EE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493</Words>
  <Characters>2813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acps</dc:creator>
  <cp:lastModifiedBy>acps</cp:lastModifiedBy>
  <cp:revision>3</cp:revision>
  <cp:lastPrinted>2012-06-27T19:38:00Z</cp:lastPrinted>
  <dcterms:created xsi:type="dcterms:W3CDTF">2012-06-25T01:26:00Z</dcterms:created>
  <dcterms:modified xsi:type="dcterms:W3CDTF">2012-06-27T19:44:00Z</dcterms:modified>
</cp:coreProperties>
</file>